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SPECYFIKACJA ISTOTNYCH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WARUNKÓW ZAMÓWIENIA</w:t>
      </w:r>
    </w:p>
    <w:p w:rsidR="00F615E2" w:rsidRPr="00E55E84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bookmarkStart w:id="0" w:name="_GoBack"/>
      <w:bookmarkEnd w:id="0"/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dot.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zakupu wraz z dostawą </w:t>
      </w:r>
      <w:r w:rsidR="00607930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3B5765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 ton masy </w:t>
      </w:r>
      <w:proofErr w:type="spellStart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asfaltowej „na zimno” do remontów cząstkowych  nawierzchni dróg powiatowych</w:t>
      </w:r>
      <w:r w:rsidR="00DC4FE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2019 r.</w:t>
      </w: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lastRenderedPageBreak/>
        <w:t>Opis przedmiotu zamówienia</w:t>
      </w:r>
    </w:p>
    <w:p w:rsidR="00F615E2" w:rsidRPr="00360A43" w:rsidRDefault="00F615E2" w:rsidP="00F615E2">
      <w:pPr>
        <w:shd w:val="clear" w:color="auto" w:fill="FFFFFF"/>
        <w:spacing w:before="4" w:after="0" w:line="252" w:lineRule="exact"/>
        <w:ind w:left="4" w:right="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Przedmiotem zamówienia jest zakup z dostawą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masy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asfaltowej „na zimno” do remontów cząstkowych w nawierzchni dróg powiatowych</w:t>
      </w:r>
      <w:r w:rsidR="00DC4F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2019 r.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:rsidR="00F615E2" w:rsidRPr="00360A43" w:rsidRDefault="00F615E2" w:rsidP="00F615E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z w:val="24"/>
          <w:szCs w:val="24"/>
          <w:lang w:eastAsia="pl-PL"/>
        </w:rPr>
        <w:t>Parametry techniczne bezwzględnie wymagane: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-16"/>
          <w:sz w:val="24"/>
          <w:szCs w:val="24"/>
          <w:lang w:eastAsia="pl-PL"/>
        </w:rPr>
        <w:t>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zamówienie obejmuje dostawę do </w:t>
      </w:r>
      <w:r w:rsidR="006079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3B57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ton masy mineralno-asfaltowej ,,na zimno” do remontów cząstkowych w nawierzchni dróg powiatowych. Miejsce dostawy siedziba: Wydział Inwestycji i Drogownictwa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Zagościńcu,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Asfaltowa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Masa mineralno-asfaltowa na zimno musi być wytwarzana z grysów i drogowego lepiszcza asfaltowego o następujących parametrach: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grysy z litego surowca skalnego ze skał magmowych kl. I, gat. I wg normy PN-EN13043:2004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wygląd i konsystencja: mieszanka jednorodna, urabialna, barwy czarnej,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uziarnienie: od 0 mm do 8 mm,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przedział temperatur, w których może być stosowana: od -10°C do 30°C</w:t>
      </w:r>
    </w:p>
    <w:p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okres składowania minimum 6 miesięcy od daty produkcji (tj. w niniejszym zamówieniu od daty dostawy każdej partii)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Masa powinna posiadać aktualną aprobatę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IBDiM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aktualny atest PZH oraz firmową instrukcję w języku polskim, określającą szczegółowe zasady oraz warunki stosowania, składowania i transportu oraz kartę charakterystyki substancji chemicznej.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Masę należy dostarczać w foliowych workach o wadze od 20 do max. 25 kg. Każdy worek musi być zg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rzany termicznie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celu zabezpieczenia przed wysypaniem masy i ulatnianiem jej składników. Worki należy dostarczać na paletach typu „Euro”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owiniętych folią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stretch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Dostawa masy będzie realizowana sukcesywnie (w kilku terminach) na polecenie Zamawiającego partiami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ton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jednorazowo. 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będzie zgłaszał zapotrzebowanie na dostawę masy na podstawie e-mail  lub faxem, a dostawa powinna być zrealizowana w ciągu 72 godzin od chwili otrzymania zgłoszenia. Termin dostawy masy do siedziby WID Wykonawca będzie uzgadniał z pracownikami Zamawiającego.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zapewnia dostawę masy własnym transportem i na swój koszt,</w:t>
      </w:r>
    </w:p>
    <w:p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Zapłata nastąpi w częściach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faktycznie dostarczoną ilość masy, po wykonaniu każdorazowej dostawy. W przypadkach wątpliwych Zamawiający zastrzega sobie prawo kontroli laboratoryjnej dostarczonej masy z każdej partii dostawy w wybranym przez siebie laboratorium. W przypadku stwierdzenia wadliwości przedmiotu dostawy kosztami badań zostanie obciążony Wykonawca. Poniesie on również koszty wymiany partii dostawy na materiał zgodny z wymogami.</w:t>
      </w: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Warunki udziału w postępowaniu</w:t>
      </w:r>
    </w:p>
    <w:p w:rsidR="00F615E2" w:rsidRPr="00360A43" w:rsidRDefault="00F615E2" w:rsidP="00F615E2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 udzielenie zamówienia mogą ubiegać się oferenci, którzy spełnią następujące warunki: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Uprawnienia do wykonywania okre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lonej działalno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 lub czynno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ci, je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ż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eli przepisy prawa nakładaj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 xml:space="preserve">ą 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obowi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ą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zek ich posiadania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Wiedza i do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Opis sposobu dokonywania oceny spełniania tego warunku</w:t>
      </w:r>
    </w:p>
    <w:p w:rsidR="00F615E2" w:rsidRPr="000F6F9C" w:rsidRDefault="007935C3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Poświadczenie prawidłowo wykonanych dostaw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wykaz min </w:t>
      </w:r>
      <w:r w:rsidR="00A2478C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dostaw  z ostatnich 2 lat, wartość realizowanych dostaw ni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mniejsza niż </w:t>
      </w:r>
      <w:r w:rsidR="00DC4FE1">
        <w:rPr>
          <w:rFonts w:ascii="Times New Roman" w:eastAsia="Times New Roman" w:hAnsi="Times New Roman"/>
          <w:bCs/>
          <w:sz w:val="24"/>
          <w:szCs w:val="24"/>
          <w:lang w:eastAsia="pl-PL"/>
        </w:rPr>
        <w:t>10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>0.000 zł każda.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dokumenty niezbędne do złożenia oferty: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wypełniony formularz ofertowy,</w:t>
      </w:r>
    </w:p>
    <w:p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zaakceptowane istotne postanowienia umowy.</w:t>
      </w:r>
    </w:p>
    <w:p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left="567" w:hanging="56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Termin związania ofertą</w:t>
      </w:r>
    </w:p>
    <w:p w:rsidR="0042535C" w:rsidRPr="00F615E2" w:rsidRDefault="00F615E2" w:rsidP="00F615E2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Oferenci pozostają związani ofertą przez okres  30  dni od upływu terminu do składania ofert.</w:t>
      </w:r>
    </w:p>
    <w:sectPr w:rsidR="0042535C" w:rsidRPr="00F615E2" w:rsidSect="009D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B8B"/>
    <w:multiLevelType w:val="hybridMultilevel"/>
    <w:tmpl w:val="A5486C82"/>
    <w:lvl w:ilvl="0" w:tplc="51C0B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E2"/>
    <w:rsid w:val="001365B6"/>
    <w:rsid w:val="003B5765"/>
    <w:rsid w:val="00607930"/>
    <w:rsid w:val="00751F35"/>
    <w:rsid w:val="007935C3"/>
    <w:rsid w:val="00A2478C"/>
    <w:rsid w:val="00D058FC"/>
    <w:rsid w:val="00DC4FE1"/>
    <w:rsid w:val="00DF51FF"/>
    <w:rsid w:val="00E55E84"/>
    <w:rsid w:val="00F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9C97"/>
  <w15:docId w15:val="{9680C295-2E10-4E35-B8D9-CE488AF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E2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9</cp:revision>
  <dcterms:created xsi:type="dcterms:W3CDTF">2017-09-29T12:05:00Z</dcterms:created>
  <dcterms:modified xsi:type="dcterms:W3CDTF">2019-08-05T06:03:00Z</dcterms:modified>
</cp:coreProperties>
</file>